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608FD" w14:textId="762D6D09" w:rsidR="001E0F23" w:rsidRDefault="00ED2659" w:rsidP="001E0F23">
      <w:pPr>
        <w:jc w:val="center"/>
        <w:rPr>
          <w:sz w:val="32"/>
        </w:rPr>
      </w:pPr>
      <w:r>
        <w:rPr>
          <w:b/>
          <w:noProof/>
          <w:sz w:val="24"/>
          <w:szCs w:val="24"/>
          <w:u w:val="single"/>
          <w:lang w:eastAsia="en-GB"/>
        </w:rPr>
        <w:drawing>
          <wp:anchor distT="0" distB="0" distL="114300" distR="114300" simplePos="0" relativeHeight="251658240" behindDoc="0" locked="0" layoutInCell="1" allowOverlap="1" wp14:anchorId="3962F452" wp14:editId="47E4C8B7">
            <wp:simplePos x="0" y="0"/>
            <wp:positionH relativeFrom="margin">
              <wp:align>center</wp:align>
            </wp:positionH>
            <wp:positionV relativeFrom="margin">
              <wp:posOffset>-654050</wp:posOffset>
            </wp:positionV>
            <wp:extent cx="1167765" cy="1089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ext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7765" cy="1089660"/>
                    </a:xfrm>
                    <a:prstGeom prst="rect">
                      <a:avLst/>
                    </a:prstGeom>
                  </pic:spPr>
                </pic:pic>
              </a:graphicData>
            </a:graphic>
            <wp14:sizeRelH relativeFrom="margin">
              <wp14:pctWidth>0</wp14:pctWidth>
            </wp14:sizeRelH>
            <wp14:sizeRelV relativeFrom="margin">
              <wp14:pctHeight>0</wp14:pctHeight>
            </wp14:sizeRelV>
          </wp:anchor>
        </w:drawing>
      </w:r>
    </w:p>
    <w:p w14:paraId="0A00373C" w14:textId="77777777" w:rsidR="008F4C9E" w:rsidRDefault="008F4C9E" w:rsidP="00FF73A8">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p>
    <w:p w14:paraId="712E5A24" w14:textId="02F46E05" w:rsidR="00F30459" w:rsidRPr="00FC700F" w:rsidRDefault="00ED2659" w:rsidP="008F4C9E">
      <w:pPr>
        <w:jc w:val="center"/>
        <w:rPr>
          <w:rFonts w:cstheme="minorHAnsi"/>
          <w:b/>
          <w:u w:val="single"/>
        </w:rPr>
      </w:pPr>
      <w:r w:rsidRPr="00FC700F">
        <w:rPr>
          <w:rFonts w:cstheme="minorHAnsi"/>
          <w:b/>
          <w:u w:val="single"/>
        </w:rPr>
        <w:t>Postgraduate Researcher</w:t>
      </w:r>
      <w:r w:rsidR="00F30459" w:rsidRPr="00FC700F">
        <w:rPr>
          <w:rFonts w:cstheme="minorHAnsi"/>
          <w:b/>
          <w:u w:val="single"/>
        </w:rPr>
        <w:t xml:space="preserve"> </w:t>
      </w:r>
      <w:r w:rsidR="008F4C9E" w:rsidRPr="00FC700F">
        <w:rPr>
          <w:rFonts w:cstheme="minorHAnsi"/>
          <w:b/>
          <w:u w:val="single"/>
        </w:rPr>
        <w:t>(PGR) Placement Sc</w:t>
      </w:r>
      <w:r w:rsidR="00F30459" w:rsidRPr="00FC700F">
        <w:rPr>
          <w:rFonts w:cstheme="minorHAnsi"/>
          <w:b/>
          <w:u w:val="single"/>
        </w:rPr>
        <w:t xml:space="preserve">heme </w:t>
      </w:r>
    </w:p>
    <w:p w14:paraId="18ADE69D" w14:textId="72F405D9" w:rsidR="008F4C9E" w:rsidRPr="00FC700F" w:rsidRDefault="00F30459" w:rsidP="008F4C9E">
      <w:pPr>
        <w:jc w:val="center"/>
        <w:rPr>
          <w:rFonts w:cstheme="minorHAnsi"/>
          <w:b/>
          <w:u w:val="single"/>
        </w:rPr>
      </w:pPr>
      <w:r w:rsidRPr="00FC700F">
        <w:rPr>
          <w:rFonts w:cstheme="minorHAnsi"/>
          <w:b/>
          <w:u w:val="single"/>
        </w:rPr>
        <w:t>C</w:t>
      </w:r>
      <w:r w:rsidR="00045CAB" w:rsidRPr="00FC700F">
        <w:rPr>
          <w:rFonts w:cstheme="minorHAnsi"/>
          <w:b/>
          <w:u w:val="single"/>
        </w:rPr>
        <w:t xml:space="preserve">ollaboration with </w:t>
      </w:r>
      <w:r w:rsidRPr="00FC700F">
        <w:rPr>
          <w:rFonts w:cstheme="minorHAnsi"/>
          <w:b/>
          <w:u w:val="single"/>
        </w:rPr>
        <w:t>E</w:t>
      </w:r>
      <w:r w:rsidR="00045CAB" w:rsidRPr="00FC700F">
        <w:rPr>
          <w:rFonts w:cstheme="minorHAnsi"/>
          <w:b/>
          <w:u w:val="single"/>
        </w:rPr>
        <w:t>xternal</w:t>
      </w:r>
      <w:r w:rsidRPr="00FC700F">
        <w:rPr>
          <w:rFonts w:cstheme="minorHAnsi"/>
          <w:b/>
          <w:u w:val="single"/>
        </w:rPr>
        <w:t xml:space="preserve"> Based O</w:t>
      </w:r>
      <w:r w:rsidR="008F4C9E" w:rsidRPr="00FC700F">
        <w:rPr>
          <w:rFonts w:cstheme="minorHAnsi"/>
          <w:b/>
          <w:u w:val="single"/>
        </w:rPr>
        <w:t>rganisations</w:t>
      </w:r>
    </w:p>
    <w:p w14:paraId="45539E09" w14:textId="77777777" w:rsidR="008F4C9E" w:rsidRPr="00FC700F" w:rsidRDefault="008F4C9E" w:rsidP="00FF73A8">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p>
    <w:p w14:paraId="3F46B232" w14:textId="01879B92" w:rsidR="00FF73A8" w:rsidRPr="00FC700F" w:rsidRDefault="00FF73A8" w:rsidP="008E26E6">
      <w:pPr>
        <w:pStyle w:val="NormalWeb"/>
        <w:shd w:val="clear" w:color="auto" w:fill="FFFFFF"/>
        <w:spacing w:before="0" w:beforeAutospacing="0" w:after="0" w:afterAutospacing="0"/>
        <w:rPr>
          <w:rFonts w:asciiTheme="minorHAnsi" w:hAnsiTheme="minorHAnsi" w:cstheme="minorHAnsi"/>
          <w:color w:val="333333"/>
          <w:sz w:val="22"/>
          <w:szCs w:val="22"/>
        </w:rPr>
      </w:pPr>
      <w:r w:rsidRPr="00FC700F">
        <w:rPr>
          <w:rFonts w:asciiTheme="minorHAnsi" w:hAnsiTheme="minorHAnsi" w:cstheme="minorHAnsi"/>
          <w:color w:val="333333"/>
          <w:sz w:val="22"/>
          <w:szCs w:val="22"/>
          <w:shd w:val="clear" w:color="auto" w:fill="FFFFFF"/>
        </w:rPr>
        <w:t xml:space="preserve">The Leeds Social Sciences Institute (LSSI) is keen to promote partnership and research collaborations between our postgraduate students and </w:t>
      </w:r>
      <w:r w:rsidR="008E26E6" w:rsidRPr="00FC700F">
        <w:rPr>
          <w:rFonts w:asciiTheme="minorHAnsi" w:hAnsiTheme="minorHAnsi" w:cstheme="minorHAnsi"/>
          <w:color w:val="333333"/>
          <w:sz w:val="22"/>
          <w:szCs w:val="22"/>
          <w:shd w:val="clear" w:color="auto" w:fill="FFFFFF"/>
        </w:rPr>
        <w:t xml:space="preserve">non-academic organisations. </w:t>
      </w:r>
      <w:r w:rsidRPr="00FC700F">
        <w:rPr>
          <w:rFonts w:asciiTheme="minorHAnsi" w:hAnsiTheme="minorHAnsi" w:cstheme="minorHAnsi"/>
          <w:color w:val="333333"/>
          <w:sz w:val="22"/>
          <w:szCs w:val="22"/>
        </w:rPr>
        <w:t xml:space="preserve">Through collaboration, PGRs and external partners learn about </w:t>
      </w:r>
      <w:r w:rsidR="008E26E6" w:rsidRPr="00FC700F">
        <w:rPr>
          <w:rFonts w:asciiTheme="minorHAnsi" w:hAnsiTheme="minorHAnsi" w:cstheme="minorHAnsi"/>
          <w:color w:val="333333"/>
          <w:sz w:val="22"/>
          <w:szCs w:val="22"/>
        </w:rPr>
        <w:t>each other’s</w:t>
      </w:r>
      <w:r w:rsidRPr="00FC700F">
        <w:rPr>
          <w:rFonts w:asciiTheme="minorHAnsi" w:hAnsiTheme="minorHAnsi" w:cstheme="minorHAnsi"/>
          <w:color w:val="333333"/>
          <w:sz w:val="22"/>
          <w:szCs w:val="22"/>
        </w:rPr>
        <w:t>’ expertise, share knowledge, gain an appreciation of different professional values and cultures and explore the application of research in professional practices.</w:t>
      </w:r>
    </w:p>
    <w:p w14:paraId="162F0B13" w14:textId="77777777" w:rsidR="00FF73A8" w:rsidRPr="00FC700F" w:rsidRDefault="00FF73A8" w:rsidP="00FF73A8">
      <w:pPr>
        <w:pStyle w:val="NormalWeb"/>
        <w:shd w:val="clear" w:color="auto" w:fill="FFFFFF"/>
        <w:spacing w:before="0" w:beforeAutospacing="0" w:after="0" w:afterAutospacing="0"/>
        <w:rPr>
          <w:rFonts w:asciiTheme="minorHAnsi" w:hAnsiTheme="minorHAnsi" w:cstheme="minorHAnsi"/>
          <w:color w:val="333333"/>
          <w:sz w:val="22"/>
          <w:szCs w:val="22"/>
        </w:rPr>
      </w:pPr>
    </w:p>
    <w:p w14:paraId="25C88263" w14:textId="145B8093" w:rsidR="00FF73A8" w:rsidRPr="00FC700F" w:rsidRDefault="00FF73A8" w:rsidP="008E26E6">
      <w:pPr>
        <w:pStyle w:val="NormalWeb"/>
        <w:shd w:val="clear" w:color="auto" w:fill="FFFFFF"/>
        <w:spacing w:before="0" w:beforeAutospacing="0" w:after="0" w:afterAutospacing="0"/>
        <w:rPr>
          <w:rFonts w:asciiTheme="minorHAnsi" w:hAnsiTheme="minorHAnsi" w:cstheme="minorHAnsi"/>
          <w:color w:val="333333"/>
          <w:sz w:val="22"/>
          <w:szCs w:val="22"/>
        </w:rPr>
      </w:pPr>
      <w:r w:rsidRPr="00FC700F">
        <w:rPr>
          <w:rFonts w:asciiTheme="minorHAnsi" w:hAnsiTheme="minorHAnsi" w:cstheme="minorHAnsi"/>
          <w:color w:val="333333"/>
          <w:sz w:val="22"/>
          <w:szCs w:val="22"/>
        </w:rPr>
        <w:t xml:space="preserve">Our experiences show that employers that engage in </w:t>
      </w:r>
      <w:r w:rsidR="008E26E6" w:rsidRPr="00FC700F">
        <w:rPr>
          <w:rFonts w:asciiTheme="minorHAnsi" w:hAnsiTheme="minorHAnsi" w:cstheme="minorHAnsi"/>
          <w:color w:val="333333"/>
          <w:sz w:val="22"/>
          <w:szCs w:val="22"/>
        </w:rPr>
        <w:t>the PGR Placement scheme</w:t>
      </w:r>
      <w:r w:rsidRPr="00FC700F">
        <w:rPr>
          <w:rFonts w:asciiTheme="minorHAnsi" w:hAnsiTheme="minorHAnsi" w:cstheme="minorHAnsi"/>
          <w:color w:val="333333"/>
          <w:sz w:val="22"/>
          <w:szCs w:val="22"/>
        </w:rPr>
        <w:t xml:space="preserve"> report that PhD students bring new energy and fresh insights to their business and produce valuable reports that inform their work and exceeded expectations.</w:t>
      </w:r>
    </w:p>
    <w:p w14:paraId="183EE96F" w14:textId="77777777" w:rsidR="00FF73A8" w:rsidRPr="00FC700F" w:rsidRDefault="00FF73A8" w:rsidP="00FF73A8">
      <w:pPr>
        <w:rPr>
          <w:rFonts w:cstheme="minorHAnsi"/>
          <w:color w:val="333333"/>
          <w:shd w:val="clear" w:color="auto" w:fill="FFFFFF"/>
        </w:rPr>
      </w:pPr>
    </w:p>
    <w:p w14:paraId="408DF628" w14:textId="77777777" w:rsidR="00FF73A8" w:rsidRPr="00FC700F" w:rsidRDefault="00FF73A8" w:rsidP="00FF73A8">
      <w:pPr>
        <w:rPr>
          <w:rFonts w:cstheme="minorHAnsi"/>
          <w:b/>
        </w:rPr>
      </w:pPr>
      <w:r w:rsidRPr="00FC700F">
        <w:rPr>
          <w:rFonts w:cstheme="minorHAnsi"/>
          <w:b/>
        </w:rPr>
        <w:t>Aims:</w:t>
      </w:r>
    </w:p>
    <w:p w14:paraId="2129242A" w14:textId="27AE2AEE" w:rsidR="00FF73A8" w:rsidRPr="00FC700F" w:rsidRDefault="00FF73A8" w:rsidP="00FF73A8">
      <w:pPr>
        <w:pStyle w:val="ListParagraph"/>
        <w:numPr>
          <w:ilvl w:val="0"/>
          <w:numId w:val="3"/>
        </w:numPr>
        <w:spacing w:after="0" w:line="240" w:lineRule="auto"/>
        <w:rPr>
          <w:rFonts w:cstheme="minorHAnsi"/>
        </w:rPr>
      </w:pPr>
      <w:r w:rsidRPr="00FC700F">
        <w:rPr>
          <w:rFonts w:cstheme="minorHAnsi"/>
        </w:rPr>
        <w:t>To provide PGR students with opportunities to develop their professional skills and collaborative understanding of research users and their needs through research projec</w:t>
      </w:r>
      <w:r w:rsidR="008E26E6" w:rsidRPr="00FC700F">
        <w:rPr>
          <w:rFonts w:cstheme="minorHAnsi"/>
        </w:rPr>
        <w:t xml:space="preserve">t-based engagement with external partners. </w:t>
      </w:r>
    </w:p>
    <w:p w14:paraId="425D2B9C" w14:textId="031019FD" w:rsidR="00FF73A8" w:rsidRPr="00FC700F" w:rsidRDefault="008E26E6" w:rsidP="00FF73A8">
      <w:pPr>
        <w:numPr>
          <w:ilvl w:val="0"/>
          <w:numId w:val="4"/>
        </w:numPr>
        <w:shd w:val="clear" w:color="auto" w:fill="FFFFFF"/>
        <w:spacing w:after="0" w:line="240" w:lineRule="auto"/>
        <w:ind w:left="714" w:hanging="357"/>
        <w:rPr>
          <w:rFonts w:eastAsia="Times New Roman" w:cstheme="minorHAnsi"/>
        </w:rPr>
      </w:pPr>
      <w:r w:rsidRPr="00FC700F">
        <w:rPr>
          <w:rFonts w:cstheme="minorHAnsi"/>
        </w:rPr>
        <w:t xml:space="preserve">To provide organisations </w:t>
      </w:r>
      <w:r w:rsidR="00FF73A8" w:rsidRPr="00FC700F">
        <w:rPr>
          <w:rFonts w:cstheme="minorHAnsi"/>
        </w:rPr>
        <w:t xml:space="preserve">with </w:t>
      </w:r>
      <w:r w:rsidR="00FF73A8" w:rsidRPr="00FC700F">
        <w:rPr>
          <w:rFonts w:eastAsia="Times New Roman" w:cstheme="minorHAnsi"/>
        </w:rPr>
        <w:t>access to innovative ideas, knowledge and research that could improve policy or practice, thus enhancing organisational learning and performance.</w:t>
      </w:r>
    </w:p>
    <w:p w14:paraId="0B5EDD09" w14:textId="1BC1A9B2" w:rsidR="00FF73A8" w:rsidRPr="00FC700F" w:rsidRDefault="00FF73A8" w:rsidP="00FF73A8">
      <w:pPr>
        <w:pStyle w:val="ListParagraph"/>
        <w:numPr>
          <w:ilvl w:val="0"/>
          <w:numId w:val="3"/>
        </w:numPr>
        <w:spacing w:after="0" w:line="240" w:lineRule="auto"/>
        <w:ind w:left="714" w:hanging="357"/>
        <w:rPr>
          <w:rFonts w:cstheme="minorHAnsi"/>
        </w:rPr>
      </w:pPr>
      <w:r w:rsidRPr="00FC700F">
        <w:rPr>
          <w:rFonts w:cstheme="minorHAnsi"/>
          <w:color w:val="000000"/>
          <w:shd w:val="clear" w:color="auto" w:fill="FFFFFF"/>
        </w:rPr>
        <w:t>To foster the development of collaborative partnerships between entrepreneurs, businesses</w:t>
      </w:r>
      <w:r w:rsidR="008E26E6" w:rsidRPr="00FC700F">
        <w:rPr>
          <w:rFonts w:cstheme="minorHAnsi"/>
          <w:color w:val="000000"/>
          <w:shd w:val="clear" w:color="auto" w:fill="FFFFFF"/>
        </w:rPr>
        <w:t>, charities, public departments</w:t>
      </w:r>
      <w:r w:rsidRPr="00FC700F">
        <w:rPr>
          <w:rFonts w:cstheme="minorHAnsi"/>
          <w:color w:val="000000"/>
          <w:shd w:val="clear" w:color="auto" w:fill="FFFFFF"/>
        </w:rPr>
        <w:t xml:space="preserve"> and researchers at the University of Leeds.</w:t>
      </w:r>
    </w:p>
    <w:p w14:paraId="5152622F" w14:textId="409340E7" w:rsidR="00FF73A8" w:rsidRPr="00FC700F" w:rsidRDefault="00FF73A8" w:rsidP="00FF73A8">
      <w:pPr>
        <w:numPr>
          <w:ilvl w:val="0"/>
          <w:numId w:val="3"/>
        </w:numPr>
        <w:shd w:val="clear" w:color="auto" w:fill="FFFFFF"/>
        <w:spacing w:after="0" w:line="240" w:lineRule="auto"/>
        <w:rPr>
          <w:rFonts w:cstheme="minorHAnsi"/>
        </w:rPr>
      </w:pPr>
      <w:r w:rsidRPr="00FC700F">
        <w:rPr>
          <w:rFonts w:cstheme="minorHAnsi"/>
          <w:color w:val="000000"/>
          <w:shd w:val="clear" w:color="auto" w:fill="FFFFFF"/>
        </w:rPr>
        <w:t>To enhance the take up and application of evidence-based knowledge and maximise the impact of social scie</w:t>
      </w:r>
      <w:r w:rsidR="008E26E6" w:rsidRPr="00FC700F">
        <w:rPr>
          <w:rFonts w:cstheme="minorHAnsi"/>
          <w:color w:val="000000"/>
          <w:shd w:val="clear" w:color="auto" w:fill="FFFFFF"/>
        </w:rPr>
        <w:t>nce research within the wider</w:t>
      </w:r>
      <w:r w:rsidRPr="00FC700F">
        <w:rPr>
          <w:rFonts w:cstheme="minorHAnsi"/>
          <w:color w:val="000000"/>
          <w:shd w:val="clear" w:color="auto" w:fill="FFFFFF"/>
        </w:rPr>
        <w:t xml:space="preserve"> community.</w:t>
      </w:r>
    </w:p>
    <w:p w14:paraId="608D7C97" w14:textId="77777777" w:rsidR="00FF73A8" w:rsidRPr="00FC700F" w:rsidRDefault="00FF73A8" w:rsidP="00FF73A8">
      <w:pPr>
        <w:rPr>
          <w:rFonts w:cstheme="minorHAnsi"/>
        </w:rPr>
      </w:pPr>
    </w:p>
    <w:p w14:paraId="10D14850" w14:textId="6C2DC2C5" w:rsidR="00FF73A8" w:rsidRPr="00FC700F" w:rsidRDefault="00FF73A8" w:rsidP="008E26E6">
      <w:pPr>
        <w:rPr>
          <w:rFonts w:cstheme="minorHAnsi"/>
        </w:rPr>
      </w:pPr>
      <w:r w:rsidRPr="00FC700F">
        <w:rPr>
          <w:rFonts w:cstheme="minorHAnsi"/>
        </w:rPr>
        <w:t xml:space="preserve">Social science PGRs will be supported to undertake a co-designed research project tailored to the needs of the external partner and providing the PGR with skills and career develop opportunities. </w:t>
      </w:r>
    </w:p>
    <w:p w14:paraId="4256592C" w14:textId="7D9632C2" w:rsidR="00FC700F" w:rsidRDefault="001E0F23" w:rsidP="001E0F23">
      <w:pPr>
        <w:pStyle w:val="NormalWeb"/>
        <w:rPr>
          <w:rFonts w:asciiTheme="minorHAnsi" w:hAnsiTheme="minorHAnsi" w:cstheme="minorHAnsi"/>
          <w:sz w:val="22"/>
          <w:szCs w:val="22"/>
          <w:lang w:val="en-US"/>
        </w:rPr>
      </w:pPr>
      <w:r w:rsidRPr="00FC700F">
        <w:rPr>
          <w:rFonts w:asciiTheme="minorHAnsi" w:hAnsiTheme="minorHAnsi" w:cstheme="minorHAnsi"/>
          <w:sz w:val="22"/>
          <w:szCs w:val="22"/>
          <w:lang w:val="en-US"/>
        </w:rPr>
        <w:t xml:space="preserve">The time commitment for the PGR is </w:t>
      </w:r>
      <w:r w:rsidR="000E4800">
        <w:rPr>
          <w:rFonts w:asciiTheme="minorHAnsi" w:hAnsiTheme="minorHAnsi" w:cstheme="minorHAnsi"/>
          <w:sz w:val="22"/>
          <w:szCs w:val="22"/>
          <w:lang w:val="en-US"/>
        </w:rPr>
        <w:t xml:space="preserve">a maximum of </w:t>
      </w:r>
      <w:r w:rsidRPr="00FC700F">
        <w:rPr>
          <w:rFonts w:asciiTheme="minorHAnsi" w:hAnsiTheme="minorHAnsi" w:cstheme="minorHAnsi"/>
          <w:sz w:val="22"/>
          <w:szCs w:val="22"/>
          <w:lang w:val="en-US"/>
        </w:rPr>
        <w:t xml:space="preserve">130 hours in total, with weekly hours to be agreed with the organisation. Previously, PGRs have phased their projects over a 13 week period at ten hours per week. Where appropriate, the cost of necessary travel will be </w:t>
      </w:r>
      <w:r w:rsidR="008E26E6" w:rsidRPr="00FC700F">
        <w:rPr>
          <w:rFonts w:asciiTheme="minorHAnsi" w:hAnsiTheme="minorHAnsi" w:cstheme="minorHAnsi"/>
          <w:sz w:val="22"/>
          <w:szCs w:val="22"/>
          <w:lang w:val="en-US"/>
        </w:rPr>
        <w:t>covered</w:t>
      </w:r>
      <w:r w:rsidRPr="00FC700F">
        <w:rPr>
          <w:rFonts w:asciiTheme="minorHAnsi" w:hAnsiTheme="minorHAnsi" w:cstheme="minorHAnsi"/>
          <w:sz w:val="22"/>
          <w:szCs w:val="22"/>
          <w:lang w:val="en-US"/>
        </w:rPr>
        <w:t xml:space="preserve"> as an additional cost. </w:t>
      </w:r>
      <w:r w:rsidRPr="00FC700F">
        <w:rPr>
          <w:rFonts w:asciiTheme="minorHAnsi" w:hAnsiTheme="minorHAnsi" w:cstheme="minorHAnsi"/>
          <w:sz w:val="22"/>
          <w:szCs w:val="22"/>
          <w:lang w:val="en-US"/>
        </w:rPr>
        <w:br/>
      </w:r>
    </w:p>
    <w:p w14:paraId="27DCAFA0" w14:textId="49D9C48E" w:rsidR="001E0F23" w:rsidRPr="00FC700F" w:rsidRDefault="001E0F23" w:rsidP="001E0F23">
      <w:pPr>
        <w:pStyle w:val="NormalWeb"/>
        <w:rPr>
          <w:rFonts w:asciiTheme="minorHAnsi" w:hAnsiTheme="minorHAnsi" w:cstheme="minorHAnsi"/>
          <w:sz w:val="22"/>
          <w:szCs w:val="22"/>
          <w:lang w:val="en-US"/>
        </w:rPr>
      </w:pPr>
      <w:r w:rsidRPr="00FC700F">
        <w:rPr>
          <w:rFonts w:asciiTheme="minorHAnsi" w:hAnsiTheme="minorHAnsi" w:cstheme="minorHAnsi"/>
          <w:sz w:val="22"/>
          <w:szCs w:val="22"/>
          <w:lang w:val="en-US"/>
        </w:rPr>
        <w:t>Projects might involve:</w:t>
      </w:r>
    </w:p>
    <w:p w14:paraId="584A5056" w14:textId="2ACBACED" w:rsidR="001E0F23" w:rsidRPr="00FC700F" w:rsidRDefault="001E0F23" w:rsidP="001E0F23">
      <w:pPr>
        <w:numPr>
          <w:ilvl w:val="0"/>
          <w:numId w:val="1"/>
        </w:numPr>
        <w:spacing w:before="100" w:beforeAutospacing="1" w:after="100" w:afterAutospacing="1" w:line="240" w:lineRule="auto"/>
        <w:rPr>
          <w:rFonts w:eastAsia="Times New Roman" w:cstheme="minorHAnsi"/>
          <w:lang w:val="en-US" w:eastAsia="en-GB"/>
        </w:rPr>
      </w:pPr>
      <w:r w:rsidRPr="00FC700F">
        <w:rPr>
          <w:rFonts w:eastAsia="Times New Roman" w:cstheme="minorHAnsi"/>
          <w:lang w:val="en-US" w:eastAsia="en-GB"/>
        </w:rPr>
        <w:t>Surveying or interviewing users or providers of relevant services to identify ways in which they could be improved</w:t>
      </w:r>
      <w:r w:rsidR="008E26E6" w:rsidRPr="00FC700F">
        <w:rPr>
          <w:rFonts w:eastAsia="Times New Roman" w:cstheme="minorHAnsi"/>
          <w:lang w:val="en-US" w:eastAsia="en-GB"/>
        </w:rPr>
        <w:t xml:space="preserve"> (University of Leeds ethical review will be required for such projects) </w:t>
      </w:r>
    </w:p>
    <w:p w14:paraId="35F8CA76" w14:textId="77777777" w:rsidR="001E0F23" w:rsidRPr="00FC700F" w:rsidRDefault="001E0F23" w:rsidP="001E0F23">
      <w:pPr>
        <w:numPr>
          <w:ilvl w:val="0"/>
          <w:numId w:val="1"/>
        </w:numPr>
        <w:spacing w:before="100" w:beforeAutospacing="1" w:after="100" w:afterAutospacing="1" w:line="240" w:lineRule="auto"/>
        <w:rPr>
          <w:rFonts w:eastAsia="Times New Roman" w:cstheme="minorHAnsi"/>
          <w:lang w:val="en-US" w:eastAsia="en-GB"/>
        </w:rPr>
      </w:pPr>
      <w:r w:rsidRPr="00FC700F">
        <w:rPr>
          <w:rFonts w:eastAsia="Times New Roman" w:cstheme="minorHAnsi"/>
          <w:lang w:val="en-US" w:eastAsia="en-GB"/>
        </w:rPr>
        <w:t>Evaluating a project or scoping out the potential for a new project which aims to bring social or economic benefits to a particular community</w:t>
      </w:r>
    </w:p>
    <w:p w14:paraId="247BD4D4" w14:textId="62B5B9DE" w:rsidR="001E0F23" w:rsidRPr="00FC700F" w:rsidRDefault="001E0F23" w:rsidP="001E0F23">
      <w:pPr>
        <w:numPr>
          <w:ilvl w:val="0"/>
          <w:numId w:val="1"/>
        </w:numPr>
        <w:spacing w:before="100" w:beforeAutospacing="1" w:after="100" w:afterAutospacing="1" w:line="240" w:lineRule="auto"/>
        <w:rPr>
          <w:rFonts w:eastAsia="Times New Roman" w:cstheme="minorHAnsi"/>
          <w:lang w:val="en-US" w:eastAsia="en-GB"/>
        </w:rPr>
      </w:pPr>
      <w:r w:rsidRPr="00FC700F">
        <w:rPr>
          <w:rFonts w:eastAsia="Times New Roman" w:cstheme="minorHAnsi"/>
          <w:lang w:val="en-US" w:eastAsia="en-GB"/>
        </w:rPr>
        <w:t>Gathering evidence, writing reports</w:t>
      </w:r>
      <w:r w:rsidR="008E26E6" w:rsidRPr="00FC700F">
        <w:rPr>
          <w:rFonts w:eastAsia="Times New Roman" w:cstheme="minorHAnsi"/>
          <w:lang w:val="en-US" w:eastAsia="en-GB"/>
        </w:rPr>
        <w:t>, literature reviews</w:t>
      </w:r>
      <w:r w:rsidRPr="00FC700F">
        <w:rPr>
          <w:rFonts w:eastAsia="Times New Roman" w:cstheme="minorHAnsi"/>
          <w:lang w:val="en-US" w:eastAsia="en-GB"/>
        </w:rPr>
        <w:t xml:space="preserve"> and responding to government consultation exercises/informing policy making</w:t>
      </w:r>
    </w:p>
    <w:p w14:paraId="3DA09930" w14:textId="0513ECB8" w:rsidR="00A66D0C" w:rsidRPr="00FC700F" w:rsidRDefault="00A66D0C" w:rsidP="00A66D0C">
      <w:pPr>
        <w:spacing w:before="100" w:beforeAutospacing="1" w:after="100" w:afterAutospacing="1" w:line="240" w:lineRule="auto"/>
        <w:jc w:val="center"/>
        <w:rPr>
          <w:rFonts w:eastAsia="Times New Roman" w:cstheme="minorHAnsi"/>
          <w:lang w:val="en-US" w:eastAsia="en-GB"/>
        </w:rPr>
      </w:pPr>
      <w:r w:rsidRPr="00FC700F">
        <w:rPr>
          <w:rFonts w:eastAsia="Times New Roman" w:cstheme="minorHAnsi"/>
          <w:lang w:val="en-US" w:eastAsia="en-GB"/>
        </w:rPr>
        <w:t xml:space="preserve">*All project proposals must be suitable for a </w:t>
      </w:r>
      <w:r w:rsidR="0076276A">
        <w:rPr>
          <w:rFonts w:eastAsia="Times New Roman" w:cstheme="minorHAnsi"/>
          <w:u w:val="single"/>
          <w:lang w:val="en-US" w:eastAsia="en-GB"/>
        </w:rPr>
        <w:t>social science PGR st</w:t>
      </w:r>
      <w:r w:rsidRPr="000E4800">
        <w:rPr>
          <w:rFonts w:eastAsia="Times New Roman" w:cstheme="minorHAnsi"/>
          <w:u w:val="single"/>
          <w:lang w:val="en-US" w:eastAsia="en-GB"/>
        </w:rPr>
        <w:t>udent</w:t>
      </w:r>
      <w:r w:rsidRPr="00FC700F">
        <w:rPr>
          <w:rFonts w:eastAsia="Times New Roman" w:cstheme="minorHAnsi"/>
          <w:lang w:val="en-US" w:eastAsia="en-GB"/>
        </w:rPr>
        <w:t xml:space="preserve"> to undertake</w:t>
      </w:r>
      <w:r w:rsidR="000E4800">
        <w:rPr>
          <w:rFonts w:eastAsia="Times New Roman" w:cstheme="minorHAnsi"/>
          <w:lang w:val="en-US" w:eastAsia="en-GB"/>
        </w:rPr>
        <w:t xml:space="preserve"> within a maximum of 130 hours*</w:t>
      </w:r>
      <w:bookmarkStart w:id="0" w:name="_GoBack"/>
      <w:bookmarkEnd w:id="0"/>
    </w:p>
    <w:p w14:paraId="27267917" w14:textId="048B239E" w:rsidR="008F4C9E" w:rsidRPr="00FC700F" w:rsidRDefault="00175719" w:rsidP="00175719">
      <w:pPr>
        <w:rPr>
          <w:rFonts w:cstheme="minorHAnsi"/>
        </w:rPr>
      </w:pPr>
      <w:r w:rsidRPr="00FC700F">
        <w:rPr>
          <w:rFonts w:cstheme="minorHAnsi"/>
        </w:rPr>
        <w:lastRenderedPageBreak/>
        <w:t xml:space="preserve">*We are unable to fund placement projects that involves NHS patients/ </w:t>
      </w:r>
      <w:r w:rsidR="00653A89" w:rsidRPr="00FC700F">
        <w:rPr>
          <w:rFonts w:cstheme="minorHAnsi"/>
        </w:rPr>
        <w:t xml:space="preserve">NHS </w:t>
      </w:r>
      <w:r w:rsidRPr="00FC700F">
        <w:rPr>
          <w:rFonts w:cstheme="minorHAnsi"/>
        </w:rPr>
        <w:t>premises or vulnerable groups*</w:t>
      </w:r>
    </w:p>
    <w:p w14:paraId="68E208BD" w14:textId="65D4DFDE" w:rsidR="00653A89" w:rsidRPr="00FC700F" w:rsidRDefault="00653A89" w:rsidP="00175719">
      <w:pPr>
        <w:rPr>
          <w:rFonts w:cstheme="minorHAnsi"/>
        </w:rPr>
      </w:pPr>
      <w:r w:rsidRPr="00FC700F">
        <w:rPr>
          <w:rFonts w:cstheme="minorHAnsi"/>
        </w:rPr>
        <w:t xml:space="preserve">A risk assessment will need to be carried out with the successful student on the first day of the placement to ensure that all potential risks are mitigated, any high risk placement projects won’t be able to go ahead. </w:t>
      </w:r>
    </w:p>
    <w:p w14:paraId="5521ADEA" w14:textId="77777777" w:rsidR="00E97318" w:rsidRPr="00FC700F" w:rsidRDefault="00E97318" w:rsidP="00E97318">
      <w:pPr>
        <w:spacing w:before="100" w:beforeAutospacing="1" w:after="100" w:afterAutospacing="1" w:line="240" w:lineRule="auto"/>
        <w:rPr>
          <w:rFonts w:eastAsia="Times New Roman" w:cstheme="minorHAnsi"/>
          <w:b/>
          <w:lang w:val="en-US" w:eastAsia="en-GB"/>
        </w:rPr>
      </w:pPr>
      <w:r w:rsidRPr="00FC700F">
        <w:rPr>
          <w:rFonts w:eastAsia="Times New Roman" w:cstheme="minorHAnsi"/>
          <w:b/>
          <w:lang w:val="en-US" w:eastAsia="en-GB"/>
        </w:rPr>
        <w:t>The Costs</w:t>
      </w:r>
    </w:p>
    <w:p w14:paraId="0819BDEE" w14:textId="782AD66A" w:rsidR="001E0F23" w:rsidRPr="00FC700F" w:rsidRDefault="001E0F23">
      <w:pPr>
        <w:rPr>
          <w:rFonts w:cstheme="minorHAnsi"/>
        </w:rPr>
      </w:pPr>
      <w:r w:rsidRPr="00FC700F">
        <w:rPr>
          <w:rFonts w:cstheme="minorHAnsi"/>
        </w:rPr>
        <w:t xml:space="preserve">The LSSI will offer the student a bursary of £1950 whilst they undertake the placement. </w:t>
      </w:r>
      <w:r w:rsidR="00E97318" w:rsidRPr="00FC700F">
        <w:rPr>
          <w:rFonts w:cstheme="minorHAnsi"/>
        </w:rPr>
        <w:t xml:space="preserve">This will cover their expenses. If the project entails costs that are outside of this, this would need to be covered by the organisation. </w:t>
      </w:r>
    </w:p>
    <w:p w14:paraId="51F62C41" w14:textId="77777777" w:rsidR="008E26E6" w:rsidRPr="00FC700F" w:rsidRDefault="008E26E6" w:rsidP="008E26E6">
      <w:pPr>
        <w:rPr>
          <w:rFonts w:cstheme="minorHAnsi"/>
          <w:b/>
        </w:rPr>
      </w:pPr>
      <w:r w:rsidRPr="00FC700F">
        <w:rPr>
          <w:rFonts w:cstheme="minorHAnsi"/>
          <w:b/>
        </w:rPr>
        <w:t>The Process</w:t>
      </w:r>
    </w:p>
    <w:p w14:paraId="51BCAD23" w14:textId="3E58B8DE" w:rsidR="00ED2659" w:rsidRPr="00FC700F" w:rsidRDefault="008E26E6" w:rsidP="008E26E6">
      <w:pPr>
        <w:rPr>
          <w:rFonts w:cstheme="minorHAnsi"/>
        </w:rPr>
      </w:pPr>
      <w:r w:rsidRPr="00FC700F">
        <w:rPr>
          <w:rFonts w:cstheme="minorHAnsi"/>
        </w:rPr>
        <w:t xml:space="preserve">If you have a project that you think would be ideal for one of our students to undertake, please complete the template in appendix 1 to </w:t>
      </w:r>
      <w:hyperlink r:id="rId6" w:history="1">
        <w:r w:rsidRPr="00FC700F">
          <w:rPr>
            <w:rStyle w:val="Hyperlink"/>
            <w:rFonts w:cstheme="minorHAnsi"/>
          </w:rPr>
          <w:t>H.E.Crow@leeds.ac.uk</w:t>
        </w:r>
      </w:hyperlink>
      <w:r w:rsidRPr="00FC700F">
        <w:rPr>
          <w:rFonts w:cstheme="minorHAnsi"/>
        </w:rPr>
        <w:t xml:space="preserve"> </w:t>
      </w:r>
      <w:r w:rsidR="00ED2659" w:rsidRPr="00FC700F">
        <w:rPr>
          <w:rFonts w:cstheme="minorHAnsi"/>
        </w:rPr>
        <w:t>and send prior to the deadlines below:</w:t>
      </w:r>
    </w:p>
    <w:p w14:paraId="63BCC078" w14:textId="05A7C1CF" w:rsidR="00ED2659" w:rsidRPr="00FC700F" w:rsidRDefault="00ED2659" w:rsidP="00ED2659">
      <w:pPr>
        <w:rPr>
          <w:rFonts w:cstheme="minorHAnsi"/>
          <w:b/>
        </w:rPr>
      </w:pPr>
      <w:r w:rsidRPr="00FC700F">
        <w:rPr>
          <w:rFonts w:cstheme="minorHAnsi"/>
          <w:b/>
        </w:rPr>
        <w:t>DEADLINE</w:t>
      </w:r>
      <w:r w:rsidRPr="00FC700F">
        <w:rPr>
          <w:rFonts w:cstheme="minorHAnsi"/>
          <w:b/>
        </w:rPr>
        <w:tab/>
      </w:r>
    </w:p>
    <w:p w14:paraId="74B5F467" w14:textId="2B4CEE0D" w:rsidR="00ED2659" w:rsidRPr="00FC700F" w:rsidRDefault="00ED2659" w:rsidP="00ED2659">
      <w:pPr>
        <w:rPr>
          <w:rFonts w:cstheme="minorHAnsi"/>
        </w:rPr>
      </w:pPr>
      <w:r w:rsidRPr="00FC700F">
        <w:rPr>
          <w:rFonts w:cstheme="minorHAnsi"/>
        </w:rPr>
        <w:t>Wednesday 10th February 2021 (12-noon)</w:t>
      </w:r>
    </w:p>
    <w:p w14:paraId="307AD1F1" w14:textId="0E548C0A" w:rsidR="00ED2659" w:rsidRPr="00FC700F" w:rsidRDefault="00ED2659" w:rsidP="00ED2659">
      <w:pPr>
        <w:rPr>
          <w:rFonts w:cstheme="minorHAnsi"/>
        </w:rPr>
      </w:pPr>
      <w:r w:rsidRPr="00FC700F">
        <w:rPr>
          <w:rFonts w:cstheme="minorHAnsi"/>
        </w:rPr>
        <w:t>Wednesday 5th May 2021 (12-noon)</w:t>
      </w:r>
      <w:r w:rsidRPr="00FC700F">
        <w:rPr>
          <w:rFonts w:cstheme="minorHAnsi"/>
        </w:rPr>
        <w:tab/>
      </w:r>
    </w:p>
    <w:p w14:paraId="6A761714" w14:textId="44CB1DA6" w:rsidR="00ED2659" w:rsidRPr="00FC700F" w:rsidRDefault="00ED2659" w:rsidP="00ED2659">
      <w:pPr>
        <w:rPr>
          <w:rFonts w:cstheme="minorHAnsi"/>
        </w:rPr>
      </w:pPr>
      <w:r w:rsidRPr="00FC700F">
        <w:rPr>
          <w:rFonts w:cstheme="minorHAnsi"/>
        </w:rPr>
        <w:t>Wednesday 8th September 2021 (12-noon)</w:t>
      </w:r>
    </w:p>
    <w:p w14:paraId="2D103B86" w14:textId="667FF8A5" w:rsidR="00ED2659" w:rsidRPr="00FC700F" w:rsidRDefault="00ED2659" w:rsidP="00ED2659">
      <w:pPr>
        <w:rPr>
          <w:rFonts w:cstheme="minorHAnsi"/>
        </w:rPr>
      </w:pPr>
      <w:r w:rsidRPr="00FC700F">
        <w:rPr>
          <w:rFonts w:cstheme="minorHAnsi"/>
        </w:rPr>
        <w:t>Wednesday 10th November 2021(12-noon)</w:t>
      </w:r>
    </w:p>
    <w:p w14:paraId="37CFA558" w14:textId="41F291FF" w:rsidR="008E26E6" w:rsidRPr="00FC700F" w:rsidRDefault="008E26E6" w:rsidP="008E26E6">
      <w:pPr>
        <w:rPr>
          <w:rFonts w:cstheme="minorHAnsi"/>
        </w:rPr>
      </w:pPr>
      <w:r w:rsidRPr="00FC700F">
        <w:rPr>
          <w:rFonts w:cstheme="minorHAnsi"/>
        </w:rPr>
        <w:t>We will then review this internally</w:t>
      </w:r>
      <w:r w:rsidR="00ED2659" w:rsidRPr="00FC700F">
        <w:rPr>
          <w:rFonts w:cstheme="minorHAnsi"/>
        </w:rPr>
        <w:t xml:space="preserve"> at a panel meeting which is around 2 weeks after the deadline. I</w:t>
      </w:r>
      <w:r w:rsidRPr="00FC700F">
        <w:rPr>
          <w:rFonts w:cstheme="minorHAnsi"/>
        </w:rPr>
        <w:t xml:space="preserve">f the project is deemed suitable we will </w:t>
      </w:r>
      <w:r w:rsidR="00ED2659" w:rsidRPr="00FC700F">
        <w:rPr>
          <w:rFonts w:cstheme="minorHAnsi"/>
        </w:rPr>
        <w:t xml:space="preserve">compose and advert and </w:t>
      </w:r>
      <w:r w:rsidRPr="00FC700F">
        <w:rPr>
          <w:rFonts w:cstheme="minorHAnsi"/>
        </w:rPr>
        <w:t>then circulate this across our student networks and ask for interested students to send a CV and covering letter, you will then be able to select the suitable candidate for the role.</w:t>
      </w:r>
    </w:p>
    <w:p w14:paraId="3406F9E9" w14:textId="2CA88C08" w:rsidR="008E26E6" w:rsidRPr="00FC700F" w:rsidRDefault="00ED2659" w:rsidP="00ED2659">
      <w:pPr>
        <w:jc w:val="center"/>
        <w:rPr>
          <w:rFonts w:cstheme="minorHAnsi"/>
          <w:b/>
        </w:rPr>
      </w:pPr>
      <w:r w:rsidRPr="00FC700F">
        <w:rPr>
          <w:rFonts w:cstheme="minorHAnsi"/>
          <w:b/>
        </w:rPr>
        <w:t>Al</w:t>
      </w:r>
      <w:r w:rsidR="008E26E6" w:rsidRPr="00FC700F">
        <w:rPr>
          <w:rFonts w:cstheme="minorHAnsi"/>
          <w:b/>
        </w:rPr>
        <w:t>l placement projects should be suitable to be conducted remotely whilst campus is closed.</w:t>
      </w:r>
    </w:p>
    <w:p w14:paraId="0AAE2A6D" w14:textId="267320FA" w:rsidR="008E26E6" w:rsidRPr="000E4800" w:rsidRDefault="008E26E6" w:rsidP="008E26E6">
      <w:pPr>
        <w:rPr>
          <w:rFonts w:cstheme="minorHAnsi"/>
          <w:b/>
        </w:rPr>
      </w:pPr>
      <w:r w:rsidRPr="000E4800">
        <w:rPr>
          <w:rFonts w:cstheme="minorHAnsi"/>
          <w:b/>
        </w:rPr>
        <w:t xml:space="preserve">PLEASE NOTE: For projects that include research with human participation or personal data such as interviews and focus groups the </w:t>
      </w:r>
      <w:r w:rsidR="00ED2659" w:rsidRPr="000E4800">
        <w:rPr>
          <w:rFonts w:cstheme="minorHAnsi"/>
          <w:b/>
        </w:rPr>
        <w:t>PGR will need to submit an ethics application for review by the University of Leeds ethics team which may take 2-3 weeks to approve.</w:t>
      </w:r>
    </w:p>
    <w:p w14:paraId="569E55B6" w14:textId="29C4E9C5" w:rsidR="008E26E6" w:rsidRPr="00FC700F" w:rsidRDefault="008E26E6" w:rsidP="008E26E6">
      <w:pPr>
        <w:rPr>
          <w:rFonts w:cstheme="minorHAnsi"/>
        </w:rPr>
      </w:pPr>
      <w:r w:rsidRPr="00FC700F">
        <w:rPr>
          <w:rFonts w:cstheme="minorHAnsi"/>
        </w:rPr>
        <w:t>Once a suitable candidate has been selected we will ask you to sign a tripartite agreement which indicates your responsibility to the student whilst they undertake the project. You will also need to undertake and sign a Health &amp; Safety Assessment with the student on their first day</w:t>
      </w:r>
      <w:r w:rsidR="00ED2659" w:rsidRPr="00FC700F">
        <w:rPr>
          <w:rFonts w:cstheme="minorHAnsi"/>
        </w:rPr>
        <w:t>,</w:t>
      </w:r>
      <w:r w:rsidRPr="00FC700F">
        <w:rPr>
          <w:rFonts w:cstheme="minorHAnsi"/>
        </w:rPr>
        <w:t xml:space="preserve"> and confirm you are happy with the IP terms. </w:t>
      </w:r>
    </w:p>
    <w:p w14:paraId="134B1737" w14:textId="77777777" w:rsidR="008E26E6" w:rsidRPr="00FC700F" w:rsidRDefault="008E26E6" w:rsidP="008E26E6">
      <w:pPr>
        <w:rPr>
          <w:rFonts w:cstheme="minorHAnsi"/>
        </w:rPr>
      </w:pPr>
      <w:r w:rsidRPr="00FC700F">
        <w:rPr>
          <w:rFonts w:cstheme="minorHAnsi"/>
        </w:rPr>
        <w:t xml:space="preserve">If you are interested or have any questions please contact LSSI Business Partnership Manager Hannah Crow </w:t>
      </w:r>
      <w:hyperlink r:id="rId7" w:history="1">
        <w:r w:rsidRPr="00FC700F">
          <w:rPr>
            <w:rStyle w:val="Hyperlink"/>
            <w:rFonts w:cstheme="minorHAnsi"/>
          </w:rPr>
          <w:t>H.E.Crow@leeds.ac.uk</w:t>
        </w:r>
      </w:hyperlink>
      <w:r w:rsidRPr="00FC700F">
        <w:rPr>
          <w:rFonts w:cstheme="minorHAnsi"/>
        </w:rPr>
        <w:t xml:space="preserve"> </w:t>
      </w:r>
    </w:p>
    <w:p w14:paraId="25631D3F" w14:textId="2EBA54E3" w:rsidR="008E26E6" w:rsidRPr="00FC700F" w:rsidRDefault="008E26E6" w:rsidP="008E26E6">
      <w:pPr>
        <w:rPr>
          <w:rFonts w:cstheme="minorHAnsi"/>
          <w:b/>
          <w:bCs/>
        </w:rPr>
      </w:pPr>
    </w:p>
    <w:p w14:paraId="3D575471" w14:textId="5A4F53EF" w:rsidR="001D7948" w:rsidRPr="00FC700F" w:rsidRDefault="001D7948" w:rsidP="008E26E6">
      <w:pPr>
        <w:rPr>
          <w:rFonts w:cstheme="minorHAnsi"/>
          <w:b/>
          <w:bCs/>
        </w:rPr>
      </w:pPr>
    </w:p>
    <w:p w14:paraId="3053CC58" w14:textId="19D3219D" w:rsidR="001D7948" w:rsidRPr="00FC700F" w:rsidRDefault="001D7948" w:rsidP="008E26E6">
      <w:pPr>
        <w:rPr>
          <w:rFonts w:cstheme="minorHAnsi"/>
          <w:b/>
          <w:bCs/>
        </w:rPr>
      </w:pPr>
    </w:p>
    <w:p w14:paraId="31E55A96" w14:textId="173000ED" w:rsidR="008E26E6" w:rsidRDefault="008E26E6" w:rsidP="008E26E6">
      <w:pPr>
        <w:rPr>
          <w:rFonts w:cstheme="minorHAnsi"/>
        </w:rPr>
      </w:pPr>
    </w:p>
    <w:p w14:paraId="27A04091" w14:textId="77777777" w:rsidR="00FC700F" w:rsidRPr="00FC700F" w:rsidRDefault="00FC700F" w:rsidP="008E26E6">
      <w:pPr>
        <w:rPr>
          <w:rFonts w:cstheme="minorHAnsi"/>
        </w:rPr>
      </w:pPr>
    </w:p>
    <w:p w14:paraId="46D0EBCE" w14:textId="77777777" w:rsidR="008E26E6" w:rsidRPr="00FC700F" w:rsidRDefault="008E26E6" w:rsidP="008E26E6">
      <w:pPr>
        <w:rPr>
          <w:rFonts w:cstheme="minorHAnsi"/>
        </w:rPr>
      </w:pPr>
      <w:r w:rsidRPr="00FC700F">
        <w:rPr>
          <w:rFonts w:cstheme="minorHAnsi"/>
        </w:rPr>
        <w:t xml:space="preserve">Appendix 1 </w:t>
      </w:r>
    </w:p>
    <w:p w14:paraId="57F32A55" w14:textId="31604F65" w:rsidR="008E26E6" w:rsidRPr="00FC700F" w:rsidRDefault="00ED2659" w:rsidP="008E26E6">
      <w:pPr>
        <w:jc w:val="center"/>
        <w:rPr>
          <w:rFonts w:cstheme="minorHAnsi"/>
          <w:b/>
          <w:u w:val="single"/>
        </w:rPr>
      </w:pPr>
      <w:r w:rsidRPr="00FC700F">
        <w:rPr>
          <w:rFonts w:cstheme="minorHAnsi"/>
          <w:b/>
          <w:u w:val="single"/>
        </w:rPr>
        <w:t>Postgraduate Researcher</w:t>
      </w:r>
      <w:r w:rsidR="008E26E6" w:rsidRPr="00FC700F">
        <w:rPr>
          <w:rFonts w:cstheme="minorHAnsi"/>
          <w:b/>
          <w:u w:val="single"/>
        </w:rPr>
        <w:t xml:space="preserve"> (PGR) Placement Scheme Proposal Template </w:t>
      </w:r>
    </w:p>
    <w:p w14:paraId="26ABD952" w14:textId="77777777" w:rsidR="008E26E6" w:rsidRPr="00FC700F" w:rsidRDefault="008E26E6" w:rsidP="008E26E6">
      <w:pPr>
        <w:pStyle w:val="ListParagraph"/>
        <w:rPr>
          <w:rFonts w:cstheme="minorHAnsi"/>
        </w:rPr>
      </w:pPr>
    </w:p>
    <w:p w14:paraId="29BCDB7C" w14:textId="77777777" w:rsidR="008E26E6" w:rsidRPr="00FC700F" w:rsidRDefault="008E26E6" w:rsidP="008E26E6">
      <w:pPr>
        <w:pStyle w:val="ListParagraph"/>
        <w:numPr>
          <w:ilvl w:val="0"/>
          <w:numId w:val="5"/>
        </w:numPr>
        <w:rPr>
          <w:rFonts w:cstheme="minorHAnsi"/>
        </w:rPr>
      </w:pPr>
      <w:r w:rsidRPr="00FC700F">
        <w:rPr>
          <w:rFonts w:cstheme="minorHAnsi"/>
        </w:rPr>
        <w:t>Details of your organisation</w:t>
      </w:r>
    </w:p>
    <w:p w14:paraId="4D3CDC78" w14:textId="77777777" w:rsidR="008E26E6" w:rsidRPr="00FC700F" w:rsidRDefault="008E26E6" w:rsidP="008E26E6">
      <w:pPr>
        <w:pStyle w:val="ListParagraph"/>
        <w:ind w:left="1080"/>
        <w:rPr>
          <w:rFonts w:cstheme="minorHAnsi"/>
        </w:rPr>
      </w:pPr>
    </w:p>
    <w:p w14:paraId="32E2B8D1" w14:textId="77777777" w:rsidR="008E26E6" w:rsidRPr="00FC700F" w:rsidRDefault="008E26E6" w:rsidP="008E26E6">
      <w:pPr>
        <w:pStyle w:val="ListParagraph"/>
        <w:ind w:left="1080"/>
        <w:rPr>
          <w:rFonts w:cstheme="minorHAnsi"/>
        </w:rPr>
      </w:pPr>
    </w:p>
    <w:p w14:paraId="3ED8FFDE" w14:textId="77777777" w:rsidR="008E26E6" w:rsidRPr="00FC700F" w:rsidRDefault="008E26E6" w:rsidP="008E26E6">
      <w:pPr>
        <w:pStyle w:val="ListParagraph"/>
        <w:numPr>
          <w:ilvl w:val="0"/>
          <w:numId w:val="5"/>
        </w:numPr>
        <w:rPr>
          <w:rFonts w:cstheme="minorHAnsi"/>
        </w:rPr>
      </w:pPr>
      <w:r w:rsidRPr="00FC700F">
        <w:rPr>
          <w:rFonts w:cstheme="minorHAnsi"/>
        </w:rPr>
        <w:t xml:space="preserve">The proposed project/work to be delivered </w:t>
      </w:r>
    </w:p>
    <w:p w14:paraId="25DCCE9A" w14:textId="77777777" w:rsidR="008E26E6" w:rsidRPr="00FC700F" w:rsidRDefault="008E26E6" w:rsidP="008E26E6">
      <w:pPr>
        <w:pStyle w:val="ListParagraph"/>
        <w:ind w:left="1080"/>
        <w:rPr>
          <w:rFonts w:cstheme="minorHAnsi"/>
        </w:rPr>
      </w:pPr>
    </w:p>
    <w:p w14:paraId="22EEB374" w14:textId="77777777" w:rsidR="008E26E6" w:rsidRPr="00FC700F" w:rsidRDefault="008E26E6" w:rsidP="008E26E6">
      <w:pPr>
        <w:pStyle w:val="ListParagraph"/>
        <w:ind w:left="1080"/>
        <w:rPr>
          <w:rFonts w:cstheme="minorHAnsi"/>
        </w:rPr>
      </w:pPr>
    </w:p>
    <w:p w14:paraId="3A6723E3" w14:textId="77777777" w:rsidR="008E26E6" w:rsidRPr="00FC700F" w:rsidRDefault="008E26E6" w:rsidP="008E26E6">
      <w:pPr>
        <w:pStyle w:val="ListParagraph"/>
        <w:ind w:left="1080"/>
        <w:rPr>
          <w:rFonts w:cstheme="minorHAnsi"/>
        </w:rPr>
      </w:pPr>
    </w:p>
    <w:p w14:paraId="21D87E87" w14:textId="77777777" w:rsidR="008E26E6" w:rsidRPr="00FC700F" w:rsidRDefault="008E26E6" w:rsidP="008E26E6">
      <w:pPr>
        <w:pStyle w:val="ListParagraph"/>
        <w:numPr>
          <w:ilvl w:val="0"/>
          <w:numId w:val="5"/>
        </w:numPr>
        <w:rPr>
          <w:rFonts w:cstheme="minorHAnsi"/>
        </w:rPr>
      </w:pPr>
      <w:r w:rsidRPr="00FC700F">
        <w:rPr>
          <w:rFonts w:cstheme="minorHAnsi"/>
        </w:rPr>
        <w:t xml:space="preserve">Proposed timescales (the maximum placement duration is 130 hours) </w:t>
      </w:r>
    </w:p>
    <w:p w14:paraId="097ACA54" w14:textId="77777777" w:rsidR="008E26E6" w:rsidRPr="00FC700F" w:rsidRDefault="008E26E6" w:rsidP="008E26E6">
      <w:pPr>
        <w:rPr>
          <w:rFonts w:cstheme="minorHAnsi"/>
        </w:rPr>
      </w:pPr>
    </w:p>
    <w:p w14:paraId="46B09E5B" w14:textId="77777777" w:rsidR="008E26E6" w:rsidRPr="00FC700F" w:rsidRDefault="008E26E6" w:rsidP="008E26E6">
      <w:pPr>
        <w:pStyle w:val="ListParagraph"/>
        <w:rPr>
          <w:rFonts w:cstheme="minorHAnsi"/>
        </w:rPr>
      </w:pPr>
    </w:p>
    <w:p w14:paraId="00B7D87D" w14:textId="77777777" w:rsidR="008E26E6" w:rsidRPr="00FC700F" w:rsidRDefault="008E26E6" w:rsidP="008E26E6">
      <w:pPr>
        <w:pStyle w:val="ListParagraph"/>
        <w:numPr>
          <w:ilvl w:val="0"/>
          <w:numId w:val="5"/>
        </w:numPr>
        <w:rPr>
          <w:rFonts w:cstheme="minorHAnsi"/>
        </w:rPr>
      </w:pPr>
      <w:r w:rsidRPr="00FC700F">
        <w:rPr>
          <w:rFonts w:cstheme="minorHAnsi"/>
        </w:rPr>
        <w:t>The ideal candidate and skills required</w:t>
      </w:r>
    </w:p>
    <w:p w14:paraId="27F8D534" w14:textId="77777777" w:rsidR="008E26E6" w:rsidRPr="00FC700F" w:rsidRDefault="008E26E6" w:rsidP="008E26E6">
      <w:pPr>
        <w:rPr>
          <w:rFonts w:cstheme="minorHAnsi"/>
        </w:rPr>
      </w:pPr>
    </w:p>
    <w:p w14:paraId="101802A9" w14:textId="77777777" w:rsidR="008E26E6" w:rsidRPr="00FC700F" w:rsidRDefault="008E26E6" w:rsidP="008E26E6">
      <w:pPr>
        <w:pStyle w:val="ListParagraph"/>
        <w:ind w:left="1080"/>
        <w:rPr>
          <w:rFonts w:cstheme="minorHAnsi"/>
        </w:rPr>
      </w:pPr>
    </w:p>
    <w:p w14:paraId="042AD96A" w14:textId="77777777" w:rsidR="008E26E6" w:rsidRPr="00FC700F" w:rsidRDefault="008E26E6" w:rsidP="008E26E6">
      <w:pPr>
        <w:pStyle w:val="ListParagraph"/>
        <w:numPr>
          <w:ilvl w:val="0"/>
          <w:numId w:val="5"/>
        </w:numPr>
        <w:rPr>
          <w:rFonts w:cstheme="minorHAnsi"/>
        </w:rPr>
      </w:pPr>
      <w:r w:rsidRPr="00FC700F">
        <w:rPr>
          <w:rFonts w:cstheme="minorHAnsi"/>
        </w:rPr>
        <w:t xml:space="preserve">Details of who would supervise the student during the placement and arrangements for remote working. </w:t>
      </w:r>
    </w:p>
    <w:p w14:paraId="7AE36253" w14:textId="77777777" w:rsidR="008E26E6" w:rsidRPr="00FC700F" w:rsidRDefault="008E26E6" w:rsidP="008E26E6">
      <w:pPr>
        <w:rPr>
          <w:rFonts w:cstheme="minorHAnsi"/>
        </w:rPr>
      </w:pPr>
    </w:p>
    <w:p w14:paraId="00401629" w14:textId="77777777" w:rsidR="008E26E6" w:rsidRPr="00FC700F" w:rsidRDefault="008E26E6" w:rsidP="008E26E6">
      <w:pPr>
        <w:pStyle w:val="ListParagraph"/>
        <w:ind w:left="1080"/>
        <w:rPr>
          <w:rFonts w:cstheme="minorHAnsi"/>
        </w:rPr>
      </w:pPr>
    </w:p>
    <w:p w14:paraId="359ED27A" w14:textId="77777777" w:rsidR="008E26E6" w:rsidRPr="00FC700F" w:rsidRDefault="008E26E6" w:rsidP="008E26E6">
      <w:pPr>
        <w:pStyle w:val="ListParagraph"/>
        <w:numPr>
          <w:ilvl w:val="0"/>
          <w:numId w:val="5"/>
        </w:numPr>
        <w:rPr>
          <w:rFonts w:cstheme="minorHAnsi"/>
        </w:rPr>
      </w:pPr>
      <w:r w:rsidRPr="00FC700F">
        <w:rPr>
          <w:rFonts w:cstheme="minorHAnsi"/>
        </w:rPr>
        <w:t xml:space="preserve">The anticipated benefits the students skills/experience </w:t>
      </w:r>
    </w:p>
    <w:p w14:paraId="28FD52E9" w14:textId="77777777" w:rsidR="008E26E6" w:rsidRPr="00FC700F" w:rsidRDefault="008E26E6" w:rsidP="008E26E6">
      <w:pPr>
        <w:pStyle w:val="ListParagraph"/>
        <w:rPr>
          <w:rFonts w:cstheme="minorHAnsi"/>
        </w:rPr>
      </w:pPr>
    </w:p>
    <w:p w14:paraId="19628C8A" w14:textId="77777777" w:rsidR="008E26E6" w:rsidRPr="00FC700F" w:rsidRDefault="008E26E6" w:rsidP="008E26E6">
      <w:pPr>
        <w:rPr>
          <w:rFonts w:cstheme="minorHAnsi"/>
        </w:rPr>
      </w:pPr>
    </w:p>
    <w:p w14:paraId="74B64014" w14:textId="77777777" w:rsidR="008E26E6" w:rsidRPr="00FC700F" w:rsidRDefault="008E26E6" w:rsidP="008E26E6">
      <w:pPr>
        <w:pStyle w:val="ListParagraph"/>
        <w:rPr>
          <w:rFonts w:cstheme="minorHAnsi"/>
        </w:rPr>
      </w:pPr>
    </w:p>
    <w:p w14:paraId="0EC53714" w14:textId="77777777" w:rsidR="008E26E6" w:rsidRPr="00FC700F" w:rsidRDefault="008E26E6" w:rsidP="008E26E6">
      <w:pPr>
        <w:pStyle w:val="ListParagraph"/>
        <w:numPr>
          <w:ilvl w:val="0"/>
          <w:numId w:val="5"/>
        </w:numPr>
        <w:rPr>
          <w:rFonts w:cstheme="minorHAnsi"/>
        </w:rPr>
      </w:pPr>
      <w:r w:rsidRPr="00FC700F">
        <w:rPr>
          <w:rFonts w:cstheme="minorHAnsi"/>
        </w:rPr>
        <w:t>The anticipated benefits for the organisation and potentially wider benefits/outcomes following the delivery of the student projects</w:t>
      </w:r>
    </w:p>
    <w:p w14:paraId="3EDEBED3" w14:textId="77777777" w:rsidR="008E26E6" w:rsidRPr="00FC700F" w:rsidRDefault="008E26E6" w:rsidP="008E26E6">
      <w:pPr>
        <w:pStyle w:val="ListParagraph"/>
        <w:ind w:left="1080"/>
        <w:rPr>
          <w:rFonts w:cstheme="minorHAnsi"/>
        </w:rPr>
      </w:pPr>
    </w:p>
    <w:p w14:paraId="024B8637" w14:textId="77777777" w:rsidR="008E26E6" w:rsidRPr="00FC700F" w:rsidRDefault="008E26E6" w:rsidP="008E26E6">
      <w:pPr>
        <w:pStyle w:val="ListParagraph"/>
        <w:ind w:left="1080"/>
        <w:rPr>
          <w:rFonts w:cstheme="minorHAnsi"/>
        </w:rPr>
      </w:pPr>
    </w:p>
    <w:p w14:paraId="26688C20" w14:textId="77777777" w:rsidR="008E26E6" w:rsidRPr="00FC700F" w:rsidRDefault="008E26E6" w:rsidP="008E26E6">
      <w:pPr>
        <w:pStyle w:val="ListParagraph"/>
        <w:ind w:left="1080"/>
        <w:rPr>
          <w:rFonts w:cstheme="minorHAnsi"/>
        </w:rPr>
      </w:pPr>
      <w:r w:rsidRPr="00FC700F">
        <w:rPr>
          <w:rFonts w:cstheme="minorHAnsi"/>
        </w:rPr>
        <w:t xml:space="preserve"> </w:t>
      </w:r>
    </w:p>
    <w:p w14:paraId="13D47E8C" w14:textId="77777777" w:rsidR="008E26E6" w:rsidRPr="00FC700F" w:rsidRDefault="008E26E6" w:rsidP="008E26E6">
      <w:pPr>
        <w:pStyle w:val="ListParagraph"/>
        <w:numPr>
          <w:ilvl w:val="0"/>
          <w:numId w:val="5"/>
        </w:numPr>
        <w:rPr>
          <w:rFonts w:cstheme="minorHAnsi"/>
        </w:rPr>
      </w:pPr>
      <w:r w:rsidRPr="00FC700F">
        <w:rPr>
          <w:rFonts w:cstheme="minorHAnsi"/>
        </w:rPr>
        <w:t>Details of any costs that you will be covering (in kind or in cash) to support the placement.</w:t>
      </w:r>
    </w:p>
    <w:p w14:paraId="5A077FF3" w14:textId="77777777" w:rsidR="008E26E6" w:rsidRPr="00FC700F" w:rsidRDefault="008E26E6" w:rsidP="008E26E6">
      <w:pPr>
        <w:rPr>
          <w:rFonts w:cstheme="minorHAnsi"/>
        </w:rPr>
      </w:pPr>
    </w:p>
    <w:p w14:paraId="554C40B5" w14:textId="6ADB8F21" w:rsidR="008E26E6" w:rsidRPr="00FC700F" w:rsidRDefault="008E26E6" w:rsidP="008E26E6">
      <w:pPr>
        <w:rPr>
          <w:rFonts w:cstheme="minorHAnsi"/>
        </w:rPr>
      </w:pPr>
    </w:p>
    <w:p w14:paraId="695B491A" w14:textId="77777777" w:rsidR="008E26E6" w:rsidRPr="00FC700F" w:rsidRDefault="008E26E6" w:rsidP="008E26E6">
      <w:pPr>
        <w:rPr>
          <w:rFonts w:cstheme="minorHAnsi"/>
        </w:rPr>
      </w:pPr>
    </w:p>
    <w:p w14:paraId="5F26EDC9" w14:textId="77777777" w:rsidR="005F6C54" w:rsidRPr="00FC700F" w:rsidRDefault="005F6C54" w:rsidP="008E26E6">
      <w:pPr>
        <w:rPr>
          <w:rFonts w:cstheme="minorHAnsi"/>
        </w:rPr>
      </w:pPr>
    </w:p>
    <w:sectPr w:rsidR="005F6C54" w:rsidRPr="00FC7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F16"/>
    <w:multiLevelType w:val="hybridMultilevel"/>
    <w:tmpl w:val="CC42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927F1"/>
    <w:multiLevelType w:val="hybridMultilevel"/>
    <w:tmpl w:val="136A4A2C"/>
    <w:lvl w:ilvl="0" w:tplc="6CC65A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D231DB"/>
    <w:multiLevelType w:val="multilevel"/>
    <w:tmpl w:val="AD2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17B58"/>
    <w:multiLevelType w:val="multilevel"/>
    <w:tmpl w:val="593A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C1C11"/>
    <w:multiLevelType w:val="hybridMultilevel"/>
    <w:tmpl w:val="BD80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23"/>
    <w:rsid w:val="00045CAB"/>
    <w:rsid w:val="000E4800"/>
    <w:rsid w:val="00175719"/>
    <w:rsid w:val="001D7948"/>
    <w:rsid w:val="001E0F23"/>
    <w:rsid w:val="00262293"/>
    <w:rsid w:val="0035417B"/>
    <w:rsid w:val="005F6C54"/>
    <w:rsid w:val="00653A89"/>
    <w:rsid w:val="00745C79"/>
    <w:rsid w:val="0076276A"/>
    <w:rsid w:val="008E26E6"/>
    <w:rsid w:val="008F4C9E"/>
    <w:rsid w:val="00A66D0C"/>
    <w:rsid w:val="00B10EA9"/>
    <w:rsid w:val="00DF3F20"/>
    <w:rsid w:val="00E03230"/>
    <w:rsid w:val="00E97318"/>
    <w:rsid w:val="00ED2659"/>
    <w:rsid w:val="00F30459"/>
    <w:rsid w:val="00FC700F"/>
    <w:rsid w:val="00FF7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059F"/>
  <w15:chartTrackingRefBased/>
  <w15:docId w15:val="{60F2F028-7AF0-45DA-A360-8962571C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F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0F23"/>
    <w:pPr>
      <w:ind w:left="720"/>
      <w:contextualSpacing/>
    </w:pPr>
  </w:style>
  <w:style w:type="character" w:styleId="Hyperlink">
    <w:name w:val="Hyperlink"/>
    <w:basedOn w:val="DefaultParagraphFont"/>
    <w:uiPriority w:val="99"/>
    <w:unhideWhenUsed/>
    <w:rsid w:val="001E0F23"/>
    <w:rPr>
      <w:color w:val="0563C1" w:themeColor="hyperlink"/>
      <w:u w:val="single"/>
    </w:rPr>
  </w:style>
  <w:style w:type="character" w:styleId="CommentReference">
    <w:name w:val="annotation reference"/>
    <w:basedOn w:val="DefaultParagraphFont"/>
    <w:uiPriority w:val="99"/>
    <w:semiHidden/>
    <w:unhideWhenUsed/>
    <w:rsid w:val="00FF73A8"/>
    <w:rPr>
      <w:sz w:val="16"/>
      <w:szCs w:val="16"/>
    </w:rPr>
  </w:style>
  <w:style w:type="paragraph" w:styleId="CommentText">
    <w:name w:val="annotation text"/>
    <w:basedOn w:val="Normal"/>
    <w:link w:val="CommentTextChar"/>
    <w:uiPriority w:val="99"/>
    <w:semiHidden/>
    <w:unhideWhenUsed/>
    <w:rsid w:val="00FF73A8"/>
    <w:pPr>
      <w:spacing w:after="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FF73A8"/>
    <w:rPr>
      <w:rFonts w:eastAsiaTheme="minorEastAsia"/>
      <w:sz w:val="20"/>
      <w:szCs w:val="20"/>
      <w:lang w:eastAsia="en-GB"/>
    </w:rPr>
  </w:style>
  <w:style w:type="paragraph" w:styleId="BalloonText">
    <w:name w:val="Balloon Text"/>
    <w:basedOn w:val="Normal"/>
    <w:link w:val="BalloonTextChar"/>
    <w:uiPriority w:val="99"/>
    <w:semiHidden/>
    <w:unhideWhenUsed/>
    <w:rsid w:val="00FF7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30941">
      <w:bodyDiv w:val="1"/>
      <w:marLeft w:val="0"/>
      <w:marRight w:val="0"/>
      <w:marTop w:val="0"/>
      <w:marBottom w:val="0"/>
      <w:divBdr>
        <w:top w:val="none" w:sz="0" w:space="0" w:color="auto"/>
        <w:left w:val="none" w:sz="0" w:space="0" w:color="auto"/>
        <w:bottom w:val="none" w:sz="0" w:space="0" w:color="auto"/>
        <w:right w:val="none" w:sz="0" w:space="0" w:color="auto"/>
      </w:divBdr>
    </w:div>
    <w:div w:id="950626473">
      <w:bodyDiv w:val="1"/>
      <w:marLeft w:val="0"/>
      <w:marRight w:val="0"/>
      <w:marTop w:val="0"/>
      <w:marBottom w:val="0"/>
      <w:divBdr>
        <w:top w:val="none" w:sz="0" w:space="0" w:color="auto"/>
        <w:left w:val="none" w:sz="0" w:space="0" w:color="auto"/>
        <w:bottom w:val="none" w:sz="0" w:space="0" w:color="auto"/>
        <w:right w:val="none" w:sz="0" w:space="0" w:color="auto"/>
      </w:divBdr>
      <w:divsChild>
        <w:div w:id="1197620870">
          <w:marLeft w:val="0"/>
          <w:marRight w:val="0"/>
          <w:marTop w:val="0"/>
          <w:marBottom w:val="0"/>
          <w:divBdr>
            <w:top w:val="none" w:sz="0" w:space="0" w:color="auto"/>
            <w:left w:val="none" w:sz="0" w:space="0" w:color="auto"/>
            <w:bottom w:val="none" w:sz="0" w:space="0" w:color="auto"/>
            <w:right w:val="none" w:sz="0" w:space="0" w:color="auto"/>
          </w:divBdr>
          <w:divsChild>
            <w:div w:id="1500149086">
              <w:marLeft w:val="0"/>
              <w:marRight w:val="0"/>
              <w:marTop w:val="0"/>
              <w:marBottom w:val="0"/>
              <w:divBdr>
                <w:top w:val="none" w:sz="0" w:space="0" w:color="auto"/>
                <w:left w:val="none" w:sz="0" w:space="0" w:color="auto"/>
                <w:bottom w:val="none" w:sz="0" w:space="0" w:color="auto"/>
                <w:right w:val="none" w:sz="0" w:space="0" w:color="auto"/>
              </w:divBdr>
              <w:divsChild>
                <w:div w:id="1758400142">
                  <w:marLeft w:val="0"/>
                  <w:marRight w:val="0"/>
                  <w:marTop w:val="0"/>
                  <w:marBottom w:val="0"/>
                  <w:divBdr>
                    <w:top w:val="none" w:sz="0" w:space="0" w:color="auto"/>
                    <w:left w:val="none" w:sz="0" w:space="0" w:color="auto"/>
                    <w:bottom w:val="none" w:sz="0" w:space="0" w:color="auto"/>
                    <w:right w:val="none" w:sz="0" w:space="0" w:color="auto"/>
                  </w:divBdr>
                  <w:divsChild>
                    <w:div w:id="1338655047">
                      <w:marLeft w:val="0"/>
                      <w:marRight w:val="0"/>
                      <w:marTop w:val="0"/>
                      <w:marBottom w:val="0"/>
                      <w:divBdr>
                        <w:top w:val="none" w:sz="0" w:space="0" w:color="auto"/>
                        <w:left w:val="none" w:sz="0" w:space="0" w:color="auto"/>
                        <w:bottom w:val="none" w:sz="0" w:space="0" w:color="auto"/>
                        <w:right w:val="none" w:sz="0" w:space="0" w:color="auto"/>
                      </w:divBdr>
                      <w:divsChild>
                        <w:div w:id="447235009">
                          <w:marLeft w:val="0"/>
                          <w:marRight w:val="0"/>
                          <w:marTop w:val="0"/>
                          <w:marBottom w:val="0"/>
                          <w:divBdr>
                            <w:top w:val="none" w:sz="0" w:space="0" w:color="auto"/>
                            <w:left w:val="none" w:sz="0" w:space="0" w:color="auto"/>
                            <w:bottom w:val="none" w:sz="0" w:space="0" w:color="auto"/>
                            <w:right w:val="none" w:sz="0" w:space="0" w:color="auto"/>
                          </w:divBdr>
                          <w:divsChild>
                            <w:div w:id="743995751">
                              <w:marLeft w:val="0"/>
                              <w:marRight w:val="0"/>
                              <w:marTop w:val="0"/>
                              <w:marBottom w:val="0"/>
                              <w:divBdr>
                                <w:top w:val="none" w:sz="0" w:space="0" w:color="auto"/>
                                <w:left w:val="none" w:sz="0" w:space="0" w:color="auto"/>
                                <w:bottom w:val="none" w:sz="0" w:space="0" w:color="auto"/>
                                <w:right w:val="none" w:sz="0" w:space="0" w:color="auto"/>
                              </w:divBdr>
                              <w:divsChild>
                                <w:div w:id="7097133">
                                  <w:marLeft w:val="0"/>
                                  <w:marRight w:val="0"/>
                                  <w:marTop w:val="0"/>
                                  <w:marBottom w:val="0"/>
                                  <w:divBdr>
                                    <w:top w:val="none" w:sz="0" w:space="0" w:color="auto"/>
                                    <w:left w:val="none" w:sz="0" w:space="0" w:color="auto"/>
                                    <w:bottom w:val="none" w:sz="0" w:space="0" w:color="auto"/>
                                    <w:right w:val="none" w:sz="0" w:space="0" w:color="auto"/>
                                  </w:divBdr>
                                  <w:divsChild>
                                    <w:div w:id="130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Crow@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Crow@leeds.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Crow</dc:creator>
  <cp:keywords/>
  <dc:description/>
  <cp:lastModifiedBy>Hannah Crow</cp:lastModifiedBy>
  <cp:revision>19</cp:revision>
  <dcterms:created xsi:type="dcterms:W3CDTF">2019-09-13T15:00:00Z</dcterms:created>
  <dcterms:modified xsi:type="dcterms:W3CDTF">2021-01-12T12:52:00Z</dcterms:modified>
</cp:coreProperties>
</file>